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4A6" w:rsidRPr="002424A6" w:rsidRDefault="002424A6">
      <w:pPr>
        <w:pStyle w:val="ConsPlusTitlePage"/>
      </w:pPr>
    </w:p>
    <w:p w:rsidR="002424A6" w:rsidRPr="002424A6" w:rsidRDefault="002424A6">
      <w:pPr>
        <w:pStyle w:val="ConsPlusNormal"/>
        <w:jc w:val="both"/>
        <w:outlineLvl w:val="0"/>
      </w:pPr>
    </w:p>
    <w:p w:rsidR="002424A6" w:rsidRPr="002424A6" w:rsidRDefault="002424A6">
      <w:pPr>
        <w:pStyle w:val="ConsPlusTitle"/>
        <w:jc w:val="center"/>
        <w:outlineLvl w:val="0"/>
      </w:pPr>
      <w:r w:rsidRPr="002424A6">
        <w:t>ПРАВИТЕЛЬСТВО РЕСПУБЛИКИ КАРЕЛИЯ</w:t>
      </w:r>
    </w:p>
    <w:p w:rsidR="002424A6" w:rsidRPr="002424A6" w:rsidRDefault="002424A6">
      <w:pPr>
        <w:pStyle w:val="ConsPlusTitle"/>
        <w:jc w:val="center"/>
      </w:pPr>
    </w:p>
    <w:p w:rsidR="002424A6" w:rsidRPr="002424A6" w:rsidRDefault="002424A6">
      <w:pPr>
        <w:pStyle w:val="ConsPlusTitle"/>
        <w:jc w:val="center"/>
      </w:pPr>
      <w:r w:rsidRPr="002424A6">
        <w:t>ПОСТАНОВЛЕНИЕ</w:t>
      </w:r>
    </w:p>
    <w:p w:rsidR="002424A6" w:rsidRPr="002424A6" w:rsidRDefault="002424A6">
      <w:pPr>
        <w:pStyle w:val="ConsPlusTitle"/>
        <w:jc w:val="center"/>
      </w:pPr>
      <w:r w:rsidRPr="002424A6">
        <w:t>от 6 июня 2013 г. N 176-П</w:t>
      </w:r>
    </w:p>
    <w:p w:rsidR="002424A6" w:rsidRPr="002424A6" w:rsidRDefault="002424A6">
      <w:pPr>
        <w:pStyle w:val="ConsPlusTitle"/>
        <w:jc w:val="center"/>
      </w:pPr>
    </w:p>
    <w:p w:rsidR="002424A6" w:rsidRPr="002424A6" w:rsidRDefault="002424A6">
      <w:pPr>
        <w:pStyle w:val="ConsPlusTitle"/>
        <w:jc w:val="center"/>
      </w:pPr>
      <w:r w:rsidRPr="002424A6">
        <w:t>Об утверждении Порядка проверки достоверности и полноты</w:t>
      </w:r>
    </w:p>
    <w:p w:rsidR="002424A6" w:rsidRPr="002424A6" w:rsidRDefault="002424A6">
      <w:pPr>
        <w:pStyle w:val="ConsPlusTitle"/>
        <w:jc w:val="center"/>
      </w:pPr>
      <w:r w:rsidRPr="002424A6">
        <w:t>сведений о доходах, об имуществе и обязательствах</w:t>
      </w:r>
    </w:p>
    <w:p w:rsidR="002424A6" w:rsidRPr="002424A6" w:rsidRDefault="002424A6">
      <w:pPr>
        <w:pStyle w:val="ConsPlusTitle"/>
        <w:jc w:val="center"/>
      </w:pPr>
      <w:r w:rsidRPr="002424A6">
        <w:t xml:space="preserve">имущественного характера, </w:t>
      </w:r>
      <w:proofErr w:type="gramStart"/>
      <w:r w:rsidRPr="002424A6">
        <w:t>представляемых</w:t>
      </w:r>
      <w:proofErr w:type="gramEnd"/>
      <w:r w:rsidRPr="002424A6">
        <w:t xml:space="preserve"> лицом,</w:t>
      </w:r>
    </w:p>
    <w:p w:rsidR="002424A6" w:rsidRPr="002424A6" w:rsidRDefault="002424A6">
      <w:pPr>
        <w:pStyle w:val="ConsPlusTitle"/>
        <w:jc w:val="center"/>
      </w:pPr>
      <w:proofErr w:type="gramStart"/>
      <w:r w:rsidRPr="002424A6">
        <w:t>поступающим</w:t>
      </w:r>
      <w:proofErr w:type="gramEnd"/>
      <w:r w:rsidRPr="002424A6">
        <w:t xml:space="preserve"> на должность руководителя государственного</w:t>
      </w:r>
    </w:p>
    <w:p w:rsidR="002424A6" w:rsidRPr="002424A6" w:rsidRDefault="002424A6">
      <w:pPr>
        <w:pStyle w:val="ConsPlusTitle"/>
        <w:jc w:val="center"/>
      </w:pPr>
      <w:r w:rsidRPr="002424A6">
        <w:t>учреждения Республики Карелия, а также руководителем</w:t>
      </w:r>
    </w:p>
    <w:p w:rsidR="002424A6" w:rsidRPr="002424A6" w:rsidRDefault="002424A6">
      <w:pPr>
        <w:pStyle w:val="ConsPlusTitle"/>
        <w:jc w:val="center"/>
      </w:pPr>
      <w:r w:rsidRPr="002424A6">
        <w:t>государственного учреждения Республики Карелия</w:t>
      </w:r>
    </w:p>
    <w:p w:rsidR="002424A6" w:rsidRPr="002424A6" w:rsidRDefault="002424A6">
      <w:pPr>
        <w:pStyle w:val="ConsPlusNormal"/>
        <w:jc w:val="both"/>
      </w:pPr>
    </w:p>
    <w:p w:rsidR="002424A6" w:rsidRPr="002424A6" w:rsidRDefault="002424A6">
      <w:pPr>
        <w:pStyle w:val="ConsPlusNormal"/>
        <w:ind w:firstLine="540"/>
        <w:jc w:val="both"/>
      </w:pPr>
      <w:r w:rsidRPr="002424A6">
        <w:t xml:space="preserve">В соответствии с </w:t>
      </w:r>
      <w:hyperlink r:id="rId4" w:history="1">
        <w:r w:rsidRPr="002424A6">
          <w:t>частью 7.1 статьи 8</w:t>
        </w:r>
      </w:hyperlink>
      <w:r w:rsidRPr="002424A6">
        <w:t xml:space="preserve"> Федерального закона от 25 декабря 2008 года N 273-ФЗ "О противодействии коррупции" Правительство Республики Карелия постановляет: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 xml:space="preserve">1. Утвердить прилагаемый </w:t>
      </w:r>
      <w:hyperlink w:anchor="P29" w:history="1">
        <w:r w:rsidRPr="002424A6">
          <w:t>Порядок</w:t>
        </w:r>
      </w:hyperlink>
      <w:r w:rsidRPr="002424A6">
        <w:t xml:space="preserve"> проверки достоверности и полноты сведений о доходах, об имуществе и обязательствах имущественного характера, представляемых лицом, поступающим на должность руководителя государственного учреждения Республики Карелия, а также руководителем государственного учреждения Республики Карелия.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2. Настоящее постановление вступает в силу по истечении десяти дней со дня его официального опубликования.</w:t>
      </w:r>
    </w:p>
    <w:p w:rsidR="002424A6" w:rsidRPr="002424A6" w:rsidRDefault="002424A6">
      <w:pPr>
        <w:pStyle w:val="ConsPlusNormal"/>
        <w:jc w:val="both"/>
      </w:pPr>
    </w:p>
    <w:p w:rsidR="002424A6" w:rsidRPr="002424A6" w:rsidRDefault="002424A6">
      <w:pPr>
        <w:pStyle w:val="ConsPlusNormal"/>
        <w:jc w:val="right"/>
      </w:pPr>
      <w:r w:rsidRPr="002424A6">
        <w:t>Глава Республики Карелия</w:t>
      </w:r>
    </w:p>
    <w:p w:rsidR="002424A6" w:rsidRPr="002424A6" w:rsidRDefault="002424A6">
      <w:pPr>
        <w:pStyle w:val="ConsPlusNormal"/>
        <w:jc w:val="right"/>
      </w:pPr>
      <w:r w:rsidRPr="002424A6">
        <w:t>А.П.ХУДИЛАЙНЕН</w:t>
      </w:r>
    </w:p>
    <w:p w:rsidR="002424A6" w:rsidRPr="002424A6" w:rsidRDefault="002424A6">
      <w:pPr>
        <w:pStyle w:val="ConsPlusNormal"/>
        <w:jc w:val="both"/>
      </w:pPr>
    </w:p>
    <w:p w:rsidR="002424A6" w:rsidRPr="002424A6" w:rsidRDefault="002424A6">
      <w:pPr>
        <w:pStyle w:val="ConsPlusNormal"/>
        <w:jc w:val="both"/>
      </w:pPr>
    </w:p>
    <w:p w:rsidR="002424A6" w:rsidRPr="002424A6" w:rsidRDefault="002424A6">
      <w:pPr>
        <w:pStyle w:val="ConsPlusNormal"/>
        <w:jc w:val="both"/>
      </w:pPr>
    </w:p>
    <w:p w:rsidR="002424A6" w:rsidRPr="002424A6" w:rsidRDefault="002424A6">
      <w:pPr>
        <w:pStyle w:val="ConsPlusNormal"/>
        <w:jc w:val="both"/>
      </w:pPr>
    </w:p>
    <w:p w:rsidR="002424A6" w:rsidRPr="002424A6" w:rsidRDefault="002424A6">
      <w:pPr>
        <w:pStyle w:val="ConsPlusNormal"/>
        <w:jc w:val="both"/>
      </w:pPr>
    </w:p>
    <w:p w:rsidR="002424A6" w:rsidRPr="002424A6" w:rsidRDefault="002424A6">
      <w:pPr>
        <w:pStyle w:val="ConsPlusNormal"/>
        <w:jc w:val="right"/>
        <w:outlineLvl w:val="0"/>
      </w:pPr>
      <w:r w:rsidRPr="002424A6">
        <w:t>Утвержден</w:t>
      </w:r>
    </w:p>
    <w:p w:rsidR="002424A6" w:rsidRPr="002424A6" w:rsidRDefault="002424A6">
      <w:pPr>
        <w:pStyle w:val="ConsPlusNormal"/>
        <w:jc w:val="right"/>
      </w:pPr>
      <w:r w:rsidRPr="002424A6">
        <w:t>постановлением</w:t>
      </w:r>
    </w:p>
    <w:p w:rsidR="002424A6" w:rsidRPr="002424A6" w:rsidRDefault="002424A6">
      <w:pPr>
        <w:pStyle w:val="ConsPlusNormal"/>
        <w:jc w:val="right"/>
      </w:pPr>
      <w:r w:rsidRPr="002424A6">
        <w:t>Правительства Республики Карелия</w:t>
      </w:r>
    </w:p>
    <w:p w:rsidR="002424A6" w:rsidRPr="002424A6" w:rsidRDefault="002424A6">
      <w:pPr>
        <w:pStyle w:val="ConsPlusNormal"/>
        <w:jc w:val="right"/>
      </w:pPr>
      <w:r w:rsidRPr="002424A6">
        <w:t>от 6 июня 2013 года N 176-П</w:t>
      </w:r>
    </w:p>
    <w:p w:rsidR="002424A6" w:rsidRPr="002424A6" w:rsidRDefault="002424A6">
      <w:pPr>
        <w:pStyle w:val="ConsPlusNormal"/>
        <w:jc w:val="both"/>
      </w:pPr>
    </w:p>
    <w:p w:rsidR="002424A6" w:rsidRPr="002424A6" w:rsidRDefault="002424A6">
      <w:pPr>
        <w:pStyle w:val="ConsPlusTitle"/>
        <w:jc w:val="center"/>
      </w:pPr>
      <w:bookmarkStart w:id="0" w:name="P29"/>
      <w:bookmarkEnd w:id="0"/>
      <w:r w:rsidRPr="002424A6">
        <w:t>ПОРЯДОК</w:t>
      </w:r>
    </w:p>
    <w:p w:rsidR="002424A6" w:rsidRPr="002424A6" w:rsidRDefault="002424A6">
      <w:pPr>
        <w:pStyle w:val="ConsPlusTitle"/>
        <w:jc w:val="center"/>
      </w:pPr>
      <w:r w:rsidRPr="002424A6">
        <w:t>проверки достоверности и полноты сведений о доходах,</w:t>
      </w:r>
    </w:p>
    <w:p w:rsidR="002424A6" w:rsidRPr="002424A6" w:rsidRDefault="002424A6">
      <w:pPr>
        <w:pStyle w:val="ConsPlusTitle"/>
        <w:jc w:val="center"/>
      </w:pPr>
      <w:r w:rsidRPr="002424A6">
        <w:t>об имуществе и обязательствах имущественного характера,</w:t>
      </w:r>
    </w:p>
    <w:p w:rsidR="002424A6" w:rsidRPr="002424A6" w:rsidRDefault="002424A6">
      <w:pPr>
        <w:pStyle w:val="ConsPlusTitle"/>
        <w:jc w:val="center"/>
      </w:pPr>
      <w:proofErr w:type="gramStart"/>
      <w:r w:rsidRPr="002424A6">
        <w:t>представляемых</w:t>
      </w:r>
      <w:proofErr w:type="gramEnd"/>
      <w:r w:rsidRPr="002424A6">
        <w:t xml:space="preserve"> лицом, поступающим на должность руководителя</w:t>
      </w:r>
    </w:p>
    <w:p w:rsidR="002424A6" w:rsidRPr="002424A6" w:rsidRDefault="002424A6">
      <w:pPr>
        <w:pStyle w:val="ConsPlusTitle"/>
        <w:jc w:val="center"/>
      </w:pPr>
      <w:r w:rsidRPr="002424A6">
        <w:t>государственного учреждения Республики Карелия, а также</w:t>
      </w:r>
    </w:p>
    <w:p w:rsidR="002424A6" w:rsidRPr="002424A6" w:rsidRDefault="002424A6">
      <w:pPr>
        <w:pStyle w:val="ConsPlusTitle"/>
        <w:jc w:val="center"/>
      </w:pPr>
      <w:r w:rsidRPr="002424A6">
        <w:t>руководителем государственного учреждения</w:t>
      </w:r>
    </w:p>
    <w:p w:rsidR="002424A6" w:rsidRPr="002424A6" w:rsidRDefault="002424A6">
      <w:pPr>
        <w:pStyle w:val="ConsPlusTitle"/>
        <w:jc w:val="center"/>
      </w:pPr>
      <w:r w:rsidRPr="002424A6">
        <w:t>Республики Карелия</w:t>
      </w:r>
    </w:p>
    <w:p w:rsidR="002424A6" w:rsidRPr="002424A6" w:rsidRDefault="002424A6">
      <w:pPr>
        <w:pStyle w:val="ConsPlusNormal"/>
        <w:jc w:val="both"/>
      </w:pPr>
    </w:p>
    <w:p w:rsidR="002424A6" w:rsidRPr="002424A6" w:rsidRDefault="002424A6">
      <w:pPr>
        <w:pStyle w:val="ConsPlusNormal"/>
        <w:ind w:firstLine="540"/>
        <w:jc w:val="both"/>
      </w:pPr>
      <w:r w:rsidRPr="002424A6">
        <w:t xml:space="preserve">1. </w:t>
      </w:r>
      <w:proofErr w:type="gramStart"/>
      <w:r w:rsidRPr="002424A6">
        <w:t>Настоящим Порядком определяется процедура осуществления проверки достоверности и полноты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 (далее - сведения о доходах), представляемых лицом, поступающим на должность руководителя государственного учреждения Республики Карелия, а также руководителем государственного учреждения Республики Карелия.</w:t>
      </w:r>
      <w:proofErr w:type="gramEnd"/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 xml:space="preserve">2. Проверка достоверности и полноты сведений о доходах, представляемых лицом, поступающим на должность руководителя государственного учреждения Республики Карелия, а </w:t>
      </w:r>
      <w:r w:rsidRPr="002424A6">
        <w:lastRenderedPageBreak/>
        <w:t>также руководителем государственного учреждения Республики Карелия (далее - проверка), осуществляется по решению органа исполнительной власти Республики Карелия, выступающего учредителем государственного учреждения Республики Карелия (далее - государственный орган, государственное учреждение).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3. Проверку осуществляет уполномоченное структурное подразделение государственного органа.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4. Основанием для осуществления проверки является информация, представленная в установленном порядке: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1)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2) должностными лицами кадровых служб государственных органов, ответственных за работу по профилактике коррупционных и иных правонарушений;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3) 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4) Общественной палатой Российской Федерации и Общественной палатой Республики Карелия;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5) общероссийскими и издаваемыми на территории Республики Карелия средствами массовой информации.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5. Информация анонимного характера не может служить основанием для проверки.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6. Проверка осуществляется в срок, не превышающий 60 дней со дня принятия решения о ее проведении. Срок проверки может быть продлен до 90 дней государственным органом, принявшим решение о ее проведении.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7. При осуществлении проверки уполномоченное структурное подразделение государственного органа вправе: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1) проводить беседу с лицом, поступающим на должность руководителя государственного учреждения, а также с руководителем государственного учреждения;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proofErr w:type="gramStart"/>
      <w:r w:rsidRPr="002424A6">
        <w:t>2) изучать представленные лицом, поступающим на должность руководителя государственного учреждения, и руководителем государственного учреждения сведения о доходах и дополнительные материалы;</w:t>
      </w:r>
      <w:proofErr w:type="gramEnd"/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3) получать от лица, поступающего на должность руководителя государственного учреждения, а также от руководителя государственного учреждения пояснения по представленным им сведениям о доходах и дополнительным материалам.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8. Государственный орган обеспечивает::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1) уведомление в письменной форме лица, поступающего на должность руководителя государственного учреждения, руководителя государственного учреждения о проведении в отношении них проверки - в течение 2 рабочих дней со дня принятия решения о проведении проверки;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 xml:space="preserve">2) информирование лица, поступающего на должность руководителя государственного учреждения, руководителя государственного учреждения в случае их обращения о том, какие представленные ими сведения о доходах подлежат проверке, - в течение 7 рабочих дней со дня </w:t>
      </w:r>
      <w:r w:rsidRPr="002424A6">
        <w:lastRenderedPageBreak/>
        <w:t>обращения.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9. По окончании проверки государственный орган обязан ознакомить руководителя государственного учреждения с результатами проверки.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10. Лицо, поступающее на должность руководителя государственного учреждения, руководитель государственного учреждения вправе: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1) давать пояснения в письменной форме в ходе проверки, а также по результатам проверки;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2) представлять дополнительные материалы и давать по ним пояснения в письменной форме.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11. По результатам проверки государственный орган принимает одно из следующих решений: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1) о назначении лица, поступающего на должность руководителя государственного учреждения, на должность руководителя государственного учреждения;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2) об отказе лицу, поступающему на должность руководителя государственного учреждения, в назначении на должность руководителя государственного учреждения;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3) о применении к руководителю государственного учреждения мер дисциплинарной ответственности.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12.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органы.</w:t>
      </w:r>
    </w:p>
    <w:p w:rsidR="002424A6" w:rsidRPr="002424A6" w:rsidRDefault="002424A6">
      <w:pPr>
        <w:pStyle w:val="ConsPlusNormal"/>
        <w:spacing w:before="220"/>
        <w:ind w:firstLine="540"/>
        <w:jc w:val="both"/>
      </w:pPr>
      <w:r w:rsidRPr="002424A6">
        <w:t>13. Подлинники справок о доходах, а также материалы проверки, поступившие в государственный орган, хранятся им в соответствии с законодательством Российской Федерации.</w:t>
      </w:r>
    </w:p>
    <w:p w:rsidR="002424A6" w:rsidRPr="002424A6" w:rsidRDefault="002424A6">
      <w:pPr>
        <w:pStyle w:val="ConsPlusNormal"/>
        <w:jc w:val="both"/>
      </w:pPr>
    </w:p>
    <w:p w:rsidR="002424A6" w:rsidRPr="002424A6" w:rsidRDefault="002424A6">
      <w:pPr>
        <w:pStyle w:val="ConsPlusNormal"/>
        <w:jc w:val="both"/>
      </w:pPr>
    </w:p>
    <w:p w:rsidR="002424A6" w:rsidRPr="002424A6" w:rsidRDefault="002424A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A4A2F" w:rsidRPr="002424A6" w:rsidRDefault="008A4A2F"/>
    <w:sectPr w:rsidR="008A4A2F" w:rsidRPr="002424A6" w:rsidSect="00600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4A6"/>
    <w:rsid w:val="002424A6"/>
    <w:rsid w:val="004115B6"/>
    <w:rsid w:val="006679C5"/>
    <w:rsid w:val="007B6235"/>
    <w:rsid w:val="008A4A2F"/>
    <w:rsid w:val="00B65F58"/>
    <w:rsid w:val="00ED2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4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24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24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917A9691EA836683FFE74D329A2895D4D3017D470745F6CD8906BEE0E363D9E9006E036CD8B9702A72D6C55D59E7EF6305DB75FEE714B92C6l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930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Толкачев А.И.</dc:creator>
  <cp:lastModifiedBy>Толкачев А.И.</cp:lastModifiedBy>
  <cp:revision>1</cp:revision>
  <dcterms:created xsi:type="dcterms:W3CDTF">2019-09-30T07:37:00Z</dcterms:created>
  <dcterms:modified xsi:type="dcterms:W3CDTF">2019-09-30T07:37:00Z</dcterms:modified>
</cp:coreProperties>
</file>